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8364" w14:textId="6A563DCE" w:rsidR="00E40853" w:rsidRDefault="53F1E8F5" w:rsidP="00A8451F">
      <w:pPr>
        <w:pStyle w:val="Kop1"/>
        <w:jc w:val="both"/>
      </w:pPr>
      <w:r>
        <w:t xml:space="preserve">Oproep </w:t>
      </w:r>
      <w:r w:rsidR="002D4154">
        <w:t xml:space="preserve">voor </w:t>
      </w:r>
      <w:r>
        <w:t xml:space="preserve">kandidaten commissielid bij de </w:t>
      </w:r>
      <w:r w:rsidR="00C63E2E">
        <w:t>E</w:t>
      </w:r>
      <w:r>
        <w:t xml:space="preserve">rkennings-en </w:t>
      </w:r>
      <w:r w:rsidR="00C63E2E">
        <w:t>B</w:t>
      </w:r>
      <w:r>
        <w:t xml:space="preserve">emiddelingscommissie </w:t>
      </w:r>
      <w:r w:rsidR="00813FBE">
        <w:t xml:space="preserve">voor </w:t>
      </w:r>
      <w:r w:rsidR="00C63E2E">
        <w:t>S</w:t>
      </w:r>
      <w:r w:rsidR="00813FBE">
        <w:t xml:space="preserve">lachtoffers van </w:t>
      </w:r>
      <w:r w:rsidR="00C63E2E">
        <w:t>H</w:t>
      </w:r>
      <w:r>
        <w:t xml:space="preserve">istorisch </w:t>
      </w:r>
      <w:r w:rsidR="00C63E2E">
        <w:t>M</w:t>
      </w:r>
      <w:r>
        <w:t>isbruik</w:t>
      </w:r>
    </w:p>
    <w:p w14:paraId="098E026C" w14:textId="77777777" w:rsidR="00A8451F" w:rsidRPr="00A8451F" w:rsidRDefault="00A8451F" w:rsidP="00A8451F">
      <w:pPr>
        <w:jc w:val="both"/>
      </w:pPr>
    </w:p>
    <w:p w14:paraId="2CB627AC" w14:textId="1A26641E" w:rsidR="0037702A" w:rsidRDefault="53F1E8F5" w:rsidP="00A8451F">
      <w:pPr>
        <w:shd w:val="clear" w:color="auto" w:fill="FFFFFF" w:themeFill="background1"/>
        <w:spacing w:after="384" w:line="240" w:lineRule="auto"/>
        <w:jc w:val="both"/>
        <w:textAlignment w:val="baseline"/>
        <w:rPr>
          <w:rFonts w:eastAsia="Times New Roman"/>
          <w:color w:val="3A3A3A"/>
          <w:lang w:eastAsia="nl-BE"/>
        </w:rPr>
      </w:pPr>
      <w:r w:rsidRPr="16C51496">
        <w:rPr>
          <w:rFonts w:eastAsia="Times New Roman"/>
          <w:color w:val="3A3A3A"/>
          <w:lang w:eastAsia="nl-BE"/>
        </w:rPr>
        <w:t xml:space="preserve">De Erkennings- en Bemiddelingscommissie voor </w:t>
      </w:r>
      <w:r w:rsidR="00C63E2E">
        <w:rPr>
          <w:rFonts w:eastAsia="Times New Roman"/>
          <w:color w:val="3A3A3A"/>
          <w:lang w:eastAsia="nl-BE"/>
        </w:rPr>
        <w:t>S</w:t>
      </w:r>
      <w:r w:rsidRPr="16C51496">
        <w:rPr>
          <w:rFonts w:eastAsia="Times New Roman"/>
          <w:color w:val="3A3A3A"/>
          <w:lang w:eastAsia="nl-BE"/>
        </w:rPr>
        <w:t xml:space="preserve">lachtoffers van </w:t>
      </w:r>
      <w:r w:rsidR="00C63E2E">
        <w:rPr>
          <w:rFonts w:eastAsia="Times New Roman"/>
          <w:color w:val="3A3A3A"/>
          <w:lang w:eastAsia="nl-BE"/>
        </w:rPr>
        <w:t>H</w:t>
      </w:r>
      <w:r w:rsidRPr="16C51496">
        <w:rPr>
          <w:rFonts w:eastAsia="Times New Roman"/>
          <w:color w:val="3A3A3A"/>
          <w:lang w:eastAsia="nl-BE"/>
        </w:rPr>
        <w:t xml:space="preserve">istorisch </w:t>
      </w:r>
      <w:r w:rsidR="00C63E2E">
        <w:rPr>
          <w:rFonts w:eastAsia="Times New Roman"/>
          <w:color w:val="3A3A3A"/>
          <w:lang w:eastAsia="nl-BE"/>
        </w:rPr>
        <w:t>M</w:t>
      </w:r>
      <w:r w:rsidRPr="16C51496">
        <w:rPr>
          <w:rFonts w:eastAsia="Times New Roman"/>
          <w:color w:val="3A3A3A"/>
          <w:lang w:eastAsia="nl-BE"/>
        </w:rPr>
        <w:t xml:space="preserve">isbruik </w:t>
      </w:r>
      <w:r w:rsidR="00AD222F">
        <w:rPr>
          <w:rFonts w:eastAsia="Times New Roman"/>
          <w:color w:val="3A3A3A"/>
          <w:lang w:eastAsia="nl-BE"/>
        </w:rPr>
        <w:t xml:space="preserve">is op initiatief van het </w:t>
      </w:r>
      <w:r w:rsidR="18F623F7" w:rsidRPr="16C51496">
        <w:rPr>
          <w:rFonts w:eastAsia="Times New Roman"/>
          <w:color w:val="3A3A3A"/>
          <w:lang w:eastAsia="nl-BE"/>
        </w:rPr>
        <w:t xml:space="preserve">Vlaams </w:t>
      </w:r>
      <w:r w:rsidR="53A8D15A" w:rsidRPr="16C51496">
        <w:rPr>
          <w:rFonts w:eastAsia="Times New Roman"/>
          <w:color w:val="3A3A3A"/>
          <w:lang w:eastAsia="nl-BE"/>
        </w:rPr>
        <w:t>Parlement</w:t>
      </w:r>
      <w:r w:rsidR="18F623F7" w:rsidRPr="16C51496">
        <w:rPr>
          <w:rFonts w:eastAsia="Times New Roman"/>
          <w:color w:val="3A3A3A"/>
          <w:lang w:eastAsia="nl-BE"/>
        </w:rPr>
        <w:t xml:space="preserve"> </w:t>
      </w:r>
      <w:r w:rsidR="00AD222F">
        <w:rPr>
          <w:rFonts w:eastAsia="Times New Roman"/>
          <w:color w:val="3A3A3A"/>
          <w:lang w:eastAsia="nl-BE"/>
        </w:rPr>
        <w:t>opgericht en van start gegaan</w:t>
      </w:r>
      <w:r w:rsidRPr="16C51496">
        <w:rPr>
          <w:rFonts w:eastAsia="Times New Roman"/>
          <w:color w:val="3A3A3A"/>
          <w:lang w:eastAsia="nl-BE"/>
        </w:rPr>
        <w:t xml:space="preserve"> op 1 december 2014.</w:t>
      </w:r>
    </w:p>
    <w:p w14:paraId="48EE93E0" w14:textId="5EB5DEBA" w:rsidR="0037702A" w:rsidRDefault="53F1E8F5" w:rsidP="00A8451F">
      <w:pPr>
        <w:shd w:val="clear" w:color="auto" w:fill="FFFFFF" w:themeFill="background1"/>
        <w:spacing w:after="384" w:line="240" w:lineRule="auto"/>
        <w:jc w:val="both"/>
        <w:textAlignment w:val="baseline"/>
        <w:rPr>
          <w:rFonts w:eastAsia="Times New Roman"/>
          <w:color w:val="3A3A3A"/>
          <w:lang w:eastAsia="nl-BE"/>
        </w:rPr>
      </w:pPr>
      <w:r w:rsidRPr="16C51496">
        <w:rPr>
          <w:rFonts w:eastAsia="Times New Roman"/>
          <w:color w:val="3A3A3A"/>
          <w:lang w:eastAsia="nl-BE"/>
        </w:rPr>
        <w:t xml:space="preserve">Bij decreet van 13 juli 2018 </w:t>
      </w:r>
      <w:r w:rsidR="00C63E2E">
        <w:rPr>
          <w:rFonts w:eastAsia="Times New Roman"/>
          <w:color w:val="3A3A3A"/>
          <w:lang w:eastAsia="nl-BE"/>
        </w:rPr>
        <w:t xml:space="preserve">vormde het Vlaams Parlement </w:t>
      </w:r>
      <w:r w:rsidRPr="16C51496">
        <w:rPr>
          <w:rFonts w:eastAsia="Times New Roman"/>
          <w:color w:val="3A3A3A"/>
          <w:lang w:eastAsia="nl-BE"/>
        </w:rPr>
        <w:t>de</w:t>
      </w:r>
      <w:r w:rsidR="00C63E2E">
        <w:rPr>
          <w:rFonts w:eastAsia="Times New Roman"/>
          <w:color w:val="3A3A3A"/>
          <w:lang w:eastAsia="nl-BE"/>
        </w:rPr>
        <w:t>ze</w:t>
      </w:r>
      <w:r w:rsidRPr="16C51496">
        <w:rPr>
          <w:rFonts w:eastAsia="Times New Roman"/>
          <w:color w:val="3A3A3A"/>
          <w:lang w:eastAsia="nl-BE"/>
        </w:rPr>
        <w:t xml:space="preserve"> voorheen tijdelijke Erkennings- en Bemiddelingscommissie om</w:t>
      </w:r>
      <w:r w:rsidR="00C63E2E">
        <w:rPr>
          <w:rFonts w:eastAsia="Times New Roman"/>
          <w:color w:val="3A3A3A"/>
          <w:lang w:eastAsia="nl-BE"/>
        </w:rPr>
        <w:t xml:space="preserve"> </w:t>
      </w:r>
      <w:r w:rsidRPr="16C51496">
        <w:rPr>
          <w:rFonts w:eastAsia="Times New Roman"/>
          <w:color w:val="3A3A3A"/>
          <w:lang w:eastAsia="nl-BE"/>
        </w:rPr>
        <w:t>tot een permanente</w:t>
      </w:r>
      <w:r w:rsidR="43527828" w:rsidRPr="16C51496">
        <w:rPr>
          <w:rFonts w:eastAsia="Times New Roman"/>
          <w:color w:val="3A3A3A"/>
          <w:lang w:eastAsia="nl-BE"/>
        </w:rPr>
        <w:t xml:space="preserve"> </w:t>
      </w:r>
      <w:r w:rsidR="00C63E2E">
        <w:rPr>
          <w:rFonts w:eastAsia="Times New Roman"/>
          <w:color w:val="3A3A3A"/>
          <w:lang w:eastAsia="nl-BE"/>
        </w:rPr>
        <w:t>c</w:t>
      </w:r>
      <w:r w:rsidRPr="16C51496">
        <w:rPr>
          <w:rFonts w:eastAsia="Times New Roman"/>
          <w:color w:val="3A3A3A"/>
          <w:lang w:eastAsia="nl-BE"/>
        </w:rPr>
        <w:t>ommissie</w:t>
      </w:r>
      <w:r w:rsidR="00E338C1">
        <w:rPr>
          <w:rFonts w:eastAsia="Times New Roman"/>
          <w:color w:val="3A3A3A"/>
          <w:lang w:eastAsia="nl-BE"/>
        </w:rPr>
        <w:t>.</w:t>
      </w:r>
      <w:r>
        <w:t xml:space="preserve"> </w:t>
      </w:r>
      <w:r w:rsidR="00927A5F">
        <w:t>Bij d</w:t>
      </w:r>
      <w:r w:rsidR="00BE6069">
        <w:t xml:space="preserve">e </w:t>
      </w:r>
      <w:r w:rsidR="00C63E2E">
        <w:t>E</w:t>
      </w:r>
      <w:r w:rsidR="00BE6069">
        <w:t xml:space="preserve">rkennings- en </w:t>
      </w:r>
      <w:r w:rsidR="00C63E2E">
        <w:t>B</w:t>
      </w:r>
      <w:r w:rsidR="00BE6069">
        <w:t>emiddelingsc</w:t>
      </w:r>
      <w:r>
        <w:t xml:space="preserve">ommissie </w:t>
      </w:r>
      <w:r w:rsidR="00927A5F">
        <w:t xml:space="preserve">kunnen slachtoffers </w:t>
      </w:r>
      <w:r w:rsidR="00127E8B">
        <w:t xml:space="preserve">melding maken van misbruik waarmee ze in het verleden werden geconfronteerd. </w:t>
      </w:r>
      <w:r w:rsidR="00B3154A">
        <w:t>Het kan gaan om misbruiksituaties in de privésfeer</w:t>
      </w:r>
      <w:r w:rsidR="00FC5798">
        <w:t xml:space="preserve"> of</w:t>
      </w:r>
      <w:r w:rsidR="00B3154A">
        <w:t xml:space="preserve"> een instelling, </w:t>
      </w:r>
      <w:r w:rsidR="00C63E2E">
        <w:t xml:space="preserve">een </w:t>
      </w:r>
      <w:r w:rsidR="00FC5798">
        <w:t>v</w:t>
      </w:r>
      <w:r w:rsidR="00B3154A">
        <w:t>ere</w:t>
      </w:r>
      <w:r w:rsidR="00FC5798">
        <w:t xml:space="preserve">niging, </w:t>
      </w:r>
      <w:r w:rsidR="00C63E2E">
        <w:t xml:space="preserve">een </w:t>
      </w:r>
      <w:r w:rsidR="00FC5798">
        <w:t>organisatie</w:t>
      </w:r>
      <w:r w:rsidR="004D448B">
        <w:t xml:space="preserve"> </w:t>
      </w:r>
      <w:r w:rsidR="00FC5798">
        <w:t>uit</w:t>
      </w:r>
      <w:r>
        <w:t xml:space="preserve"> o.a. </w:t>
      </w:r>
      <w:r w:rsidR="004D448B">
        <w:t xml:space="preserve">de domeinen </w:t>
      </w:r>
      <w:r>
        <w:t xml:space="preserve">onderwijs, jeugd, </w:t>
      </w:r>
      <w:r w:rsidR="004D448B">
        <w:t xml:space="preserve">welzijn en gezondheid, </w:t>
      </w:r>
      <w:r>
        <w:t>sport, cultuur.</w:t>
      </w:r>
      <w:r w:rsidR="00DC442B">
        <w:t xml:space="preserve"> </w:t>
      </w:r>
    </w:p>
    <w:p w14:paraId="29B0A6CC" w14:textId="582EBB3A" w:rsidR="0037702A" w:rsidRDefault="007516D1" w:rsidP="00A8451F">
      <w:pPr>
        <w:shd w:val="clear" w:color="auto" w:fill="FFFFFF" w:themeFill="background1"/>
        <w:spacing w:after="384" w:line="240" w:lineRule="auto"/>
        <w:jc w:val="both"/>
        <w:textAlignment w:val="baseline"/>
      </w:pPr>
      <w:r>
        <w:t xml:space="preserve">De </w:t>
      </w:r>
      <w:r w:rsidR="00C63E2E">
        <w:t>C</w:t>
      </w:r>
      <w:r>
        <w:t>ommissie werkt onafhankelijk</w:t>
      </w:r>
      <w:r w:rsidR="00140C96">
        <w:t xml:space="preserve">. </w:t>
      </w:r>
      <w:r w:rsidR="00C63E2E">
        <w:t>Het Agentschap Justitie en Handhaving faciliteert v</w:t>
      </w:r>
      <w:r w:rsidR="1E55DF14">
        <w:t xml:space="preserve">anaf 1/1/2022 </w:t>
      </w:r>
      <w:r w:rsidR="00C63E2E">
        <w:t xml:space="preserve">haar </w:t>
      </w:r>
      <w:r w:rsidR="009C3B9B">
        <w:t>werking</w:t>
      </w:r>
      <w:r w:rsidR="1E55DF14">
        <w:t>.</w:t>
      </w:r>
    </w:p>
    <w:p w14:paraId="46FA2126" w14:textId="2BBE248B" w:rsidR="00E40853" w:rsidRPr="0037702A" w:rsidRDefault="00180F92" w:rsidP="00A8451F">
      <w:pPr>
        <w:jc w:val="both"/>
        <w:rPr>
          <w:b/>
          <w:bCs/>
        </w:rPr>
      </w:pPr>
      <w:r w:rsidRPr="0037702A">
        <w:rPr>
          <w:b/>
          <w:bCs/>
        </w:rPr>
        <w:t>Wat doet de Commissie?</w:t>
      </w:r>
    </w:p>
    <w:p w14:paraId="4FD1A819" w14:textId="3C481020" w:rsidR="00E40853" w:rsidRDefault="002A2AC4" w:rsidP="00A8451F">
      <w:pPr>
        <w:jc w:val="both"/>
      </w:pPr>
      <w:r>
        <w:t>De</w:t>
      </w:r>
      <w:r w:rsidR="00A00CA6">
        <w:t xml:space="preserve"> </w:t>
      </w:r>
      <w:r w:rsidR="00C63E2E">
        <w:t>C</w:t>
      </w:r>
      <w:r>
        <w:t>ommissie laat slachtoffers op verhaal komen via een persoonlijk, individueel gesprek</w:t>
      </w:r>
      <w:r w:rsidR="00FF7BA2">
        <w:t xml:space="preserve">. </w:t>
      </w:r>
      <w:r>
        <w:t>Zo</w:t>
      </w:r>
      <w:r w:rsidR="345347E5">
        <w:t xml:space="preserve"> </w:t>
      </w:r>
      <w:r w:rsidR="00E0CD24">
        <w:t>ge</w:t>
      </w:r>
      <w:r w:rsidR="00FF7BA2">
        <w:t>eft ze</w:t>
      </w:r>
      <w:r w:rsidR="345347E5">
        <w:t xml:space="preserve"> </w:t>
      </w:r>
      <w:r w:rsidR="0295CEDB">
        <w:t xml:space="preserve">in naam van de maatschappij </w:t>
      </w:r>
      <w:r w:rsidR="3118E026">
        <w:t xml:space="preserve">erkenning </w:t>
      </w:r>
      <w:r w:rsidR="345347E5">
        <w:t>a</w:t>
      </w:r>
      <w:r w:rsidR="53F1E8F5">
        <w:t>an slachtoffers van geweld en misbruik</w:t>
      </w:r>
      <w:r w:rsidR="00C63E2E">
        <w:t xml:space="preserve"> als </w:t>
      </w:r>
      <w:r w:rsidR="369EC5B3">
        <w:t>maatschappelijke signaal dat misbruik en geweld nooit aanvaardbaar zijn.</w:t>
      </w:r>
      <w:r w:rsidR="53F1E8F5">
        <w:t xml:space="preserve"> </w:t>
      </w:r>
      <w:r>
        <w:t xml:space="preserve"> </w:t>
      </w:r>
    </w:p>
    <w:p w14:paraId="070DF35B" w14:textId="77777777" w:rsidR="00181A8D" w:rsidRDefault="09809761" w:rsidP="00A8451F">
      <w:pPr>
        <w:jc w:val="both"/>
      </w:pPr>
      <w:r>
        <w:t xml:space="preserve">Door het erkennen van het leed van slachtoffers kunnen zij verdere stappen zetten naar verwerking. </w:t>
      </w:r>
      <w:r w:rsidR="369EC5B3">
        <w:t xml:space="preserve">Bovendien </w:t>
      </w:r>
      <w:r w:rsidR="53F1E8F5">
        <w:t xml:space="preserve">kunnen slachtoffers de vraag stellen naar bemiddeling met </w:t>
      </w:r>
      <w:r w:rsidR="315CE308">
        <w:t>(vermeende)</w:t>
      </w:r>
      <w:r w:rsidR="53F1E8F5">
        <w:t xml:space="preserve"> plegers of de instelling of instantie waar het geweld of misbruik heeft plaats gevonden. </w:t>
      </w:r>
    </w:p>
    <w:p w14:paraId="5802AE9B" w14:textId="4C66E8EA" w:rsidR="00E40853" w:rsidRDefault="00181A8D" w:rsidP="00A8451F">
      <w:pPr>
        <w:jc w:val="both"/>
      </w:pPr>
      <w:r>
        <w:t xml:space="preserve">De commissieleden voeren zelf de </w:t>
      </w:r>
      <w:r w:rsidR="48257C92">
        <w:t>bemiddelingsgesprekken</w:t>
      </w:r>
      <w:r w:rsidR="1504408E">
        <w:t xml:space="preserve">. </w:t>
      </w:r>
      <w:r>
        <w:t xml:space="preserve">Ze hebben daarbij oog </w:t>
      </w:r>
      <w:r w:rsidR="369EC5B3">
        <w:t xml:space="preserve">zowel </w:t>
      </w:r>
      <w:r>
        <w:t xml:space="preserve">voor een </w:t>
      </w:r>
      <w:r w:rsidR="369EC5B3">
        <w:t xml:space="preserve">slachtoffer, </w:t>
      </w:r>
      <w:r>
        <w:t xml:space="preserve">een </w:t>
      </w:r>
      <w:r w:rsidR="369EC5B3">
        <w:t>(verm</w:t>
      </w:r>
      <w:r w:rsidR="33F7618C">
        <w:t>eende</w:t>
      </w:r>
      <w:r w:rsidR="369EC5B3">
        <w:t xml:space="preserve">) pleger als </w:t>
      </w:r>
      <w:r w:rsidR="00E93D75">
        <w:t xml:space="preserve">de </w:t>
      </w:r>
      <w:r w:rsidR="369EC5B3">
        <w:t xml:space="preserve">context voor de psychologische en emotionele weerslag die ze kunnen ondervinden. Indien nodig </w:t>
      </w:r>
      <w:r>
        <w:t xml:space="preserve">verwijzen ze </w:t>
      </w:r>
      <w:r w:rsidR="369EC5B3">
        <w:t>gepast door naar hulpverlening en/of lotgenotencontact.</w:t>
      </w:r>
      <w:r w:rsidR="00433B14">
        <w:t xml:space="preserve"> Indien slachtoffers </w:t>
      </w:r>
      <w:r>
        <w:t xml:space="preserve">daarop </w:t>
      </w:r>
      <w:r w:rsidR="00433B14">
        <w:t>een be</w:t>
      </w:r>
      <w:r w:rsidR="00F108A8">
        <w:t>roep willen doen, worden zij ook in deze doorverwijzing ondersteund.</w:t>
      </w:r>
    </w:p>
    <w:p w14:paraId="1C608EFA" w14:textId="0F86A0BA" w:rsidR="00EF51A6" w:rsidRDefault="00180F92" w:rsidP="00A8451F">
      <w:pPr>
        <w:jc w:val="both"/>
      </w:pPr>
      <w:r>
        <w:t xml:space="preserve">Jaarlijks </w:t>
      </w:r>
      <w:r w:rsidR="002D4154">
        <w:t xml:space="preserve">rapporteert de </w:t>
      </w:r>
      <w:r w:rsidR="00181A8D">
        <w:t>C</w:t>
      </w:r>
      <w:r w:rsidR="002D4154">
        <w:t>ommissie over haar</w:t>
      </w:r>
      <w:r>
        <w:t xml:space="preserve"> werkzaamheden aan de Vlaamse Regering. </w:t>
      </w:r>
    </w:p>
    <w:p w14:paraId="679EE28F" w14:textId="2F4407D9" w:rsidR="009E661C" w:rsidRPr="0037702A" w:rsidRDefault="009E661C" w:rsidP="00A8451F">
      <w:pPr>
        <w:jc w:val="both"/>
        <w:rPr>
          <w:b/>
          <w:bCs/>
        </w:rPr>
      </w:pPr>
      <w:r w:rsidRPr="0037702A">
        <w:rPr>
          <w:b/>
          <w:bCs/>
        </w:rPr>
        <w:t>Wie zoeken we?</w:t>
      </w:r>
    </w:p>
    <w:p w14:paraId="736246EB" w14:textId="1DFE84BA" w:rsidR="00A77EDA" w:rsidRDefault="000B1877" w:rsidP="00A8451F">
      <w:pPr>
        <w:jc w:val="both"/>
      </w:pPr>
      <w:r>
        <w:t xml:space="preserve">We </w:t>
      </w:r>
      <w:r w:rsidR="00742540">
        <w:t>zoek</w:t>
      </w:r>
      <w:r w:rsidR="002E4411">
        <w:t>en</w:t>
      </w:r>
      <w:r w:rsidR="00742540">
        <w:t xml:space="preserve"> extra leden voor de </w:t>
      </w:r>
      <w:r w:rsidR="002E4411">
        <w:t>E</w:t>
      </w:r>
      <w:r w:rsidR="00742540">
        <w:t xml:space="preserve">rkennings- en </w:t>
      </w:r>
      <w:r w:rsidR="002E4411">
        <w:t>B</w:t>
      </w:r>
      <w:r w:rsidR="00742540">
        <w:t xml:space="preserve">emiddelingscommissie </w:t>
      </w:r>
      <w:r w:rsidR="00A77EDA">
        <w:t>die beantwoorden aan het volgende profiel:</w:t>
      </w:r>
    </w:p>
    <w:p w14:paraId="26BDB1B7" w14:textId="230229EF" w:rsidR="00496074" w:rsidRDefault="002E4411" w:rsidP="00A8451F">
      <w:pPr>
        <w:pStyle w:val="Lijstalinea"/>
        <w:numPr>
          <w:ilvl w:val="0"/>
          <w:numId w:val="11"/>
        </w:numPr>
        <w:jc w:val="both"/>
      </w:pPr>
      <w:r>
        <w:t>j</w:t>
      </w:r>
      <w:r w:rsidR="0080296A">
        <w:t>e hebt</w:t>
      </w:r>
      <w:r w:rsidR="6E386C77">
        <w:t xml:space="preserve"> een sterk empathische houding </w:t>
      </w:r>
      <w:r w:rsidR="0080296A">
        <w:t>met respect</w:t>
      </w:r>
      <w:r w:rsidR="1E55DF14">
        <w:t xml:space="preserve"> voor ieder als individu en </w:t>
      </w:r>
      <w:r w:rsidR="0080296A">
        <w:t xml:space="preserve">je kan </w:t>
      </w:r>
      <w:r w:rsidR="1E55DF14">
        <w:t>onbevooroordeeld kijk</w:t>
      </w:r>
      <w:r w:rsidR="1504408E">
        <w:t>en</w:t>
      </w:r>
      <w:r w:rsidR="1E55DF14">
        <w:t xml:space="preserve"> naar slachtoffers, (vermoedelijke) plegers en instanties</w:t>
      </w:r>
    </w:p>
    <w:p w14:paraId="740FB842" w14:textId="5FB6ED8F" w:rsidR="00496074" w:rsidRDefault="002E4411" w:rsidP="00A8451F">
      <w:pPr>
        <w:pStyle w:val="Lijstalinea"/>
        <w:numPr>
          <w:ilvl w:val="0"/>
          <w:numId w:val="11"/>
        </w:numPr>
        <w:jc w:val="both"/>
      </w:pPr>
      <w:r>
        <w:t>j</w:t>
      </w:r>
      <w:r w:rsidR="51808BFD">
        <w:t xml:space="preserve">e vertrekt vanuit </w:t>
      </w:r>
      <w:r>
        <w:t xml:space="preserve">een </w:t>
      </w:r>
      <w:r w:rsidR="51808BFD">
        <w:t xml:space="preserve">basishouding van </w:t>
      </w:r>
      <w:r w:rsidR="1504408E">
        <w:t>meerzijdige partijdigheid</w:t>
      </w:r>
    </w:p>
    <w:p w14:paraId="30762C2B" w14:textId="07C47626" w:rsidR="0080296A" w:rsidRDefault="002E4411" w:rsidP="00A8451F">
      <w:pPr>
        <w:pStyle w:val="Lijstalinea"/>
        <w:numPr>
          <w:ilvl w:val="0"/>
          <w:numId w:val="11"/>
        </w:numPr>
        <w:jc w:val="both"/>
      </w:pPr>
      <w:r>
        <w:t>j</w:t>
      </w:r>
      <w:r w:rsidR="369EC5B3">
        <w:t>e kan goed samenwerken met anderen en hebt een open houding</w:t>
      </w:r>
    </w:p>
    <w:p w14:paraId="78687FC5" w14:textId="7D1F904D" w:rsidR="002E4411" w:rsidRDefault="002E4411" w:rsidP="00A8451F">
      <w:pPr>
        <w:pStyle w:val="Lijstalinea"/>
        <w:numPr>
          <w:ilvl w:val="0"/>
          <w:numId w:val="11"/>
        </w:numPr>
        <w:jc w:val="both"/>
      </w:pPr>
      <w:r>
        <w:t>je beschikt over goede communicatieve vaardigheden</w:t>
      </w:r>
    </w:p>
    <w:p w14:paraId="35D4B722" w14:textId="1F177E34" w:rsidR="0037702A" w:rsidRDefault="002E4411" w:rsidP="00A8451F">
      <w:pPr>
        <w:pStyle w:val="Lijstalinea"/>
        <w:numPr>
          <w:ilvl w:val="0"/>
          <w:numId w:val="11"/>
        </w:numPr>
        <w:jc w:val="both"/>
      </w:pPr>
      <w:r>
        <w:t xml:space="preserve">je beschikt over </w:t>
      </w:r>
      <w:r w:rsidR="0030459D">
        <w:t xml:space="preserve">een zekere </w:t>
      </w:r>
      <w:r w:rsidR="369EC5B3">
        <w:t xml:space="preserve">kennis rond </w:t>
      </w:r>
      <w:r w:rsidR="787EAAFF">
        <w:t xml:space="preserve">de thema’s </w:t>
      </w:r>
      <w:r w:rsidR="369EC5B3">
        <w:t>misbruik</w:t>
      </w:r>
      <w:r w:rsidR="58837BA1">
        <w:t>, slachtofferschap</w:t>
      </w:r>
      <w:r w:rsidR="3777DB8F">
        <w:t>,</w:t>
      </w:r>
      <w:r w:rsidR="369EC5B3">
        <w:t xml:space="preserve"> geweld en de (langdurige) impact hiervan</w:t>
      </w:r>
    </w:p>
    <w:p w14:paraId="1B5419AB" w14:textId="77777777" w:rsidR="00735271" w:rsidRDefault="00735271" w:rsidP="00A8451F">
      <w:pPr>
        <w:pStyle w:val="Lijstalinea"/>
        <w:jc w:val="both"/>
      </w:pPr>
    </w:p>
    <w:p w14:paraId="5927520E" w14:textId="185B2474" w:rsidR="00EF51A6" w:rsidRDefault="00260286" w:rsidP="00A8451F">
      <w:pPr>
        <w:jc w:val="both"/>
      </w:pPr>
      <w:r>
        <w:t>Personen</w:t>
      </w:r>
      <w:r w:rsidR="1504408E">
        <w:t xml:space="preserve"> met </w:t>
      </w:r>
      <w:r w:rsidR="36311963">
        <w:t>expertise</w:t>
      </w:r>
      <w:r w:rsidR="1504408E">
        <w:t xml:space="preserve"> </w:t>
      </w:r>
      <w:r w:rsidR="00735271">
        <w:t xml:space="preserve">binnen één of meerdere van onderstaande domeinen verwelkomen we graag als </w:t>
      </w:r>
      <w:r w:rsidR="1504408E">
        <w:t>kandidaat:</w:t>
      </w:r>
    </w:p>
    <w:p w14:paraId="5483D92C" w14:textId="6EC59E49" w:rsidR="00EF51A6" w:rsidRDefault="599A2343" w:rsidP="00A8451F">
      <w:pPr>
        <w:pStyle w:val="Lijstalinea"/>
        <w:numPr>
          <w:ilvl w:val="0"/>
          <w:numId w:val="6"/>
        </w:numPr>
        <w:jc w:val="both"/>
      </w:pPr>
      <w:r>
        <w:lastRenderedPageBreak/>
        <w:t>ervaring in het bemiddelen tussen slachtoffers en plegers</w:t>
      </w:r>
      <w:r w:rsidR="00A00CA6">
        <w:t xml:space="preserve"> of</w:t>
      </w:r>
      <w:r>
        <w:t xml:space="preserve"> </w:t>
      </w:r>
      <w:r w:rsidR="39628EE4">
        <w:t xml:space="preserve">binnen de </w:t>
      </w:r>
      <w:r>
        <w:t>familiale context</w:t>
      </w:r>
      <w:r w:rsidR="00A00CA6">
        <w:t xml:space="preserve"> of</w:t>
      </w:r>
      <w:r>
        <w:t xml:space="preserve"> contexten waarbij een machtsonevenwicht aanwezig is</w:t>
      </w:r>
    </w:p>
    <w:p w14:paraId="3D375085" w14:textId="4B386D8D" w:rsidR="00EF51A6" w:rsidRDefault="00AB7EED" w:rsidP="00A8451F">
      <w:pPr>
        <w:pStyle w:val="Lijstalinea"/>
        <w:numPr>
          <w:ilvl w:val="0"/>
          <w:numId w:val="6"/>
        </w:numPr>
        <w:jc w:val="both"/>
      </w:pPr>
      <w:r>
        <w:t xml:space="preserve">expertise op </w:t>
      </w:r>
      <w:r w:rsidR="1504408E">
        <w:t>psychologisch</w:t>
      </w:r>
      <w:r w:rsidR="48A65611">
        <w:t xml:space="preserve"> of psychiatrisch</w:t>
      </w:r>
      <w:r>
        <w:t xml:space="preserve"> vlak</w:t>
      </w:r>
      <w:r w:rsidR="1504408E">
        <w:t>, in het bijzonder ervaring met trauma</w:t>
      </w:r>
      <w:r w:rsidR="45FFBF12">
        <w:t>(verwerking)</w:t>
      </w:r>
    </w:p>
    <w:p w14:paraId="2D30E357" w14:textId="56D5A364" w:rsidR="00EF51A6" w:rsidRDefault="00EF51A6" w:rsidP="00A8451F">
      <w:pPr>
        <w:pStyle w:val="Lijstalinea"/>
        <w:numPr>
          <w:ilvl w:val="0"/>
          <w:numId w:val="6"/>
        </w:numPr>
        <w:jc w:val="both"/>
      </w:pPr>
      <w:r>
        <w:t>ervaring in het werken met slachtoffers en/of plegers</w:t>
      </w:r>
    </w:p>
    <w:p w14:paraId="4178DB37" w14:textId="68C064A5" w:rsidR="00EF51A6" w:rsidRDefault="005D72B5" w:rsidP="00A8451F">
      <w:pPr>
        <w:pStyle w:val="Lijstalinea"/>
        <w:numPr>
          <w:ilvl w:val="0"/>
          <w:numId w:val="6"/>
        </w:numPr>
        <w:jc w:val="both"/>
      </w:pPr>
      <w:r>
        <w:t xml:space="preserve">kennis van of ervaring </w:t>
      </w:r>
      <w:r w:rsidR="00735271">
        <w:t>b</w:t>
      </w:r>
      <w:r>
        <w:t>in</w:t>
      </w:r>
      <w:r w:rsidR="00735271">
        <w:t>nen</w:t>
      </w:r>
      <w:r>
        <w:t xml:space="preserve"> </w:t>
      </w:r>
      <w:r w:rsidR="00735271">
        <w:t>éé</w:t>
      </w:r>
      <w:r>
        <w:t xml:space="preserve">n van de domeinen waarop de </w:t>
      </w:r>
      <w:r w:rsidR="00735271">
        <w:t>C</w:t>
      </w:r>
      <w:r>
        <w:t xml:space="preserve">ommissie zich richt: </w:t>
      </w:r>
      <w:r w:rsidR="00735271">
        <w:t xml:space="preserve">de </w:t>
      </w:r>
      <w:r>
        <w:t>welzijns</w:t>
      </w:r>
      <w:r w:rsidR="00486DB4">
        <w:t>- en gezondheids</w:t>
      </w:r>
      <w:r>
        <w:t xml:space="preserve">sector, </w:t>
      </w:r>
      <w:r w:rsidR="00735271">
        <w:t xml:space="preserve">het </w:t>
      </w:r>
      <w:r>
        <w:t xml:space="preserve">onderwijs, </w:t>
      </w:r>
      <w:r w:rsidR="00735271">
        <w:t xml:space="preserve">de sectoren </w:t>
      </w:r>
      <w:r>
        <w:t>jeugd, sport, cultuur</w:t>
      </w:r>
      <w:r w:rsidR="00A00CA6">
        <w:t xml:space="preserve"> </w:t>
      </w:r>
      <w:r>
        <w:t xml:space="preserve">of </w:t>
      </w:r>
      <w:proofErr w:type="spellStart"/>
      <w:r>
        <w:t>intrafamiliaal</w:t>
      </w:r>
      <w:proofErr w:type="spellEnd"/>
      <w:r>
        <w:t xml:space="preserve"> geweld</w:t>
      </w:r>
    </w:p>
    <w:p w14:paraId="0D2C1846" w14:textId="77777777" w:rsidR="0037702A" w:rsidRDefault="0037702A" w:rsidP="00A8451F">
      <w:pPr>
        <w:pStyle w:val="Lijstalinea"/>
        <w:jc w:val="both"/>
      </w:pPr>
    </w:p>
    <w:p w14:paraId="79F1615F" w14:textId="2098400C" w:rsidR="00E40853" w:rsidRPr="0040101F" w:rsidRDefault="00EF51A6" w:rsidP="00A8451F">
      <w:pPr>
        <w:jc w:val="both"/>
        <w:rPr>
          <w:b/>
          <w:bCs/>
        </w:rPr>
      </w:pPr>
      <w:r>
        <w:rPr>
          <w:b/>
          <w:bCs/>
        </w:rPr>
        <w:t>Engagement</w:t>
      </w:r>
    </w:p>
    <w:p w14:paraId="20F4C58D" w14:textId="19D974EE" w:rsidR="009E661C" w:rsidRDefault="00735271" w:rsidP="00A8451F">
      <w:pPr>
        <w:pStyle w:val="Lijstalinea"/>
        <w:numPr>
          <w:ilvl w:val="0"/>
          <w:numId w:val="5"/>
        </w:numPr>
        <w:jc w:val="both"/>
      </w:pPr>
      <w:r>
        <w:t>j</w:t>
      </w:r>
      <w:r w:rsidR="00EF51A6">
        <w:t>e zetelt t</w:t>
      </w:r>
      <w:r>
        <w:t>en</w:t>
      </w:r>
      <w:r w:rsidR="00491D25">
        <w:t xml:space="preserve"> persoonlijke titel in de </w:t>
      </w:r>
      <w:r>
        <w:t>C</w:t>
      </w:r>
      <w:r w:rsidR="00491D25">
        <w:t>ommissie</w:t>
      </w:r>
      <w:r w:rsidR="00A44A5B">
        <w:t>,</w:t>
      </w:r>
      <w:r w:rsidR="00EF51A6">
        <w:t xml:space="preserve"> onafhankelijk van elke organisatie, politieke partij</w:t>
      </w:r>
      <w:r w:rsidR="00AD6490">
        <w:t xml:space="preserve"> of</w:t>
      </w:r>
      <w:r w:rsidR="00EF51A6">
        <w:t xml:space="preserve"> achtergrond</w:t>
      </w:r>
    </w:p>
    <w:p w14:paraId="32214345" w14:textId="73F82F15" w:rsidR="00491D25" w:rsidRDefault="00A44A5B" w:rsidP="00A8451F">
      <w:pPr>
        <w:pStyle w:val="Lijstalinea"/>
        <w:numPr>
          <w:ilvl w:val="0"/>
          <w:numId w:val="5"/>
        </w:numPr>
        <w:jc w:val="both"/>
      </w:pPr>
      <w:r>
        <w:t>j</w:t>
      </w:r>
      <w:r w:rsidR="00EF51A6">
        <w:t>e bent</w:t>
      </w:r>
      <w:r w:rsidR="00491D25">
        <w:t xml:space="preserve"> </w:t>
      </w:r>
      <w:r w:rsidR="005D72B5">
        <w:t xml:space="preserve">bereid </w:t>
      </w:r>
      <w:r w:rsidR="00491D25">
        <w:t>om gesprekken met slachtoffers, (vermoedelijke) plegers en instellingen te voeren</w:t>
      </w:r>
    </w:p>
    <w:p w14:paraId="784F8801" w14:textId="2D40C292" w:rsidR="00EF51A6" w:rsidRDefault="00A44A5B" w:rsidP="00A8451F">
      <w:pPr>
        <w:pStyle w:val="Lijstalinea"/>
        <w:numPr>
          <w:ilvl w:val="0"/>
          <w:numId w:val="5"/>
        </w:numPr>
        <w:jc w:val="both"/>
      </w:pPr>
      <w:r>
        <w:t>j</w:t>
      </w:r>
      <w:r w:rsidR="00EF51A6">
        <w:t xml:space="preserve">e neemt deel aan de vergaderingen en intervisies van de </w:t>
      </w:r>
      <w:r>
        <w:t>C</w:t>
      </w:r>
      <w:r w:rsidR="00EF51A6">
        <w:t>ommissie</w:t>
      </w:r>
    </w:p>
    <w:p w14:paraId="7072C4EA" w14:textId="54E84492" w:rsidR="00EF51A6" w:rsidRDefault="00A44A5B" w:rsidP="00A8451F">
      <w:pPr>
        <w:pStyle w:val="Lijstalinea"/>
        <w:numPr>
          <w:ilvl w:val="0"/>
          <w:numId w:val="5"/>
        </w:numPr>
        <w:jc w:val="both"/>
      </w:pPr>
      <w:r>
        <w:t>j</w:t>
      </w:r>
      <w:r w:rsidR="00EF51A6">
        <w:t>e denkt mee na over beleidsaanbevelingen vanuit het werk dat je als commissielid verricht</w:t>
      </w:r>
    </w:p>
    <w:p w14:paraId="47073024" w14:textId="77777777" w:rsidR="009E661C" w:rsidRDefault="009E661C" w:rsidP="00A8451F">
      <w:pPr>
        <w:pStyle w:val="Lijstalinea"/>
        <w:jc w:val="both"/>
      </w:pPr>
    </w:p>
    <w:p w14:paraId="4069CE56" w14:textId="68B88F34" w:rsidR="00E40853" w:rsidRPr="0040101F" w:rsidRDefault="00EF51A6" w:rsidP="00A8451F">
      <w:pPr>
        <w:jc w:val="both"/>
        <w:rPr>
          <w:b/>
          <w:bCs/>
        </w:rPr>
      </w:pPr>
      <w:r>
        <w:rPr>
          <w:b/>
          <w:bCs/>
        </w:rPr>
        <w:t>Aanbod</w:t>
      </w:r>
    </w:p>
    <w:p w14:paraId="361D9D46" w14:textId="055EA8D2" w:rsidR="00E40853" w:rsidRDefault="00A44A5B" w:rsidP="00A8451F">
      <w:pPr>
        <w:pStyle w:val="Lijstalinea"/>
        <w:numPr>
          <w:ilvl w:val="0"/>
          <w:numId w:val="7"/>
        </w:numPr>
        <w:jc w:val="both"/>
      </w:pPr>
      <w:r>
        <w:t>j</w:t>
      </w:r>
      <w:r w:rsidR="56959782">
        <w:t xml:space="preserve">e ontvangt als commissielid een </w:t>
      </w:r>
      <w:r w:rsidR="53F1E8F5">
        <w:t xml:space="preserve">vergoeding voor de </w:t>
      </w:r>
      <w:r w:rsidR="1B1CE0F6">
        <w:t xml:space="preserve">gevoerde </w:t>
      </w:r>
      <w:r w:rsidR="53F1E8F5">
        <w:t>gesprekken</w:t>
      </w:r>
      <w:r>
        <w:t>,</w:t>
      </w:r>
      <w:r w:rsidR="53F1E8F5">
        <w:t xml:space="preserve"> </w:t>
      </w:r>
      <w:r w:rsidR="1E4B7086">
        <w:t xml:space="preserve">de deelname aan </w:t>
      </w:r>
      <w:r w:rsidR="53F1E8F5">
        <w:t xml:space="preserve">de </w:t>
      </w:r>
      <w:r w:rsidR="00336C18">
        <w:t>commissie</w:t>
      </w:r>
      <w:r w:rsidR="53F1E8F5">
        <w:t>vergaderingen en intervisie</w:t>
      </w:r>
      <w:r>
        <w:t xml:space="preserve"> en de </w:t>
      </w:r>
      <w:r w:rsidR="71EC61D2">
        <w:t xml:space="preserve">verplaatsingsonkosten </w:t>
      </w:r>
    </w:p>
    <w:p w14:paraId="29274CB7" w14:textId="1B7F29E0" w:rsidR="00E40853" w:rsidRDefault="00A44A5B" w:rsidP="00A8451F">
      <w:pPr>
        <w:pStyle w:val="Lijstalinea"/>
        <w:numPr>
          <w:ilvl w:val="0"/>
          <w:numId w:val="7"/>
        </w:numPr>
        <w:jc w:val="both"/>
      </w:pPr>
      <w:r>
        <w:t>j</w:t>
      </w:r>
      <w:r w:rsidR="3C4EA07F">
        <w:t>e maakt deel uit van een</w:t>
      </w:r>
      <w:r w:rsidR="53F1E8F5">
        <w:t xml:space="preserve"> commissie die als hecht en lerend team multidisciplinair samenwerkt</w:t>
      </w:r>
    </w:p>
    <w:p w14:paraId="2F6A1C5D" w14:textId="787648F1" w:rsidR="00EF51A6" w:rsidRDefault="00A44A5B" w:rsidP="00A8451F">
      <w:pPr>
        <w:pStyle w:val="Lijstalinea"/>
        <w:numPr>
          <w:ilvl w:val="0"/>
          <w:numId w:val="7"/>
        </w:numPr>
        <w:jc w:val="both"/>
      </w:pPr>
      <w:r>
        <w:t>j</w:t>
      </w:r>
      <w:r w:rsidR="36EC30AB">
        <w:t xml:space="preserve">e krijgt de kans om vanop de eerste lijn </w:t>
      </w:r>
      <w:r w:rsidR="1504408E">
        <w:t>beleidsaanbevelingen te doen rond slachtofferschap, de langdurige impact hiervan en herstelmogelijkheden</w:t>
      </w:r>
    </w:p>
    <w:p w14:paraId="5FC30584" w14:textId="11B5AB3F" w:rsidR="009E661C" w:rsidRDefault="009E661C" w:rsidP="00A8451F">
      <w:pPr>
        <w:jc w:val="both"/>
      </w:pPr>
    </w:p>
    <w:p w14:paraId="01775BF1" w14:textId="352ED224" w:rsidR="009E661C" w:rsidRPr="00EF51A6" w:rsidRDefault="009E661C" w:rsidP="00A8451F">
      <w:pPr>
        <w:jc w:val="both"/>
        <w:rPr>
          <w:b/>
          <w:bCs/>
        </w:rPr>
      </w:pPr>
      <w:r w:rsidRPr="00EF51A6">
        <w:rPr>
          <w:b/>
          <w:bCs/>
        </w:rPr>
        <w:t>Procedure</w:t>
      </w:r>
    </w:p>
    <w:p w14:paraId="787BBDBF" w14:textId="77777777" w:rsidR="00106564" w:rsidRDefault="001F03DB" w:rsidP="00A8451F">
      <w:pPr>
        <w:jc w:val="both"/>
      </w:pPr>
      <w:r>
        <w:t>Wil jij</w:t>
      </w:r>
      <w:r w:rsidR="00E40853">
        <w:t xml:space="preserve"> deel wil uitmaken van deze Commissie</w:t>
      </w:r>
      <w:r>
        <w:t>?</w:t>
      </w:r>
      <w:r w:rsidR="00E40853">
        <w:t xml:space="preserve"> </w:t>
      </w:r>
    </w:p>
    <w:p w14:paraId="0A9CA05B" w14:textId="7645956A" w:rsidR="00131B35" w:rsidRDefault="001F03DB" w:rsidP="00A8451F">
      <w:pPr>
        <w:jc w:val="both"/>
      </w:pPr>
      <w:r>
        <w:t xml:space="preserve">Verstuur </w:t>
      </w:r>
      <w:r w:rsidR="00E40853">
        <w:t xml:space="preserve">dan </w:t>
      </w:r>
      <w:r w:rsidR="00131B35">
        <w:t xml:space="preserve">uiterlijk </w:t>
      </w:r>
      <w:r w:rsidRPr="003A50B2">
        <w:rPr>
          <w:b/>
          <w:bCs/>
        </w:rPr>
        <w:t xml:space="preserve">tegen </w:t>
      </w:r>
      <w:r w:rsidR="001D0255" w:rsidRPr="003A50B2">
        <w:rPr>
          <w:b/>
          <w:bCs/>
        </w:rPr>
        <w:t>31 januari 2022</w:t>
      </w:r>
      <w:r w:rsidR="00131B35">
        <w:t xml:space="preserve"> </w:t>
      </w:r>
      <w:r w:rsidR="00E40853">
        <w:t>je kandidatuur</w:t>
      </w:r>
      <w:r w:rsidR="53A985E7">
        <w:t xml:space="preserve"> met </w:t>
      </w:r>
      <w:r w:rsidR="64A79BEC">
        <w:t>motivatie</w:t>
      </w:r>
      <w:r w:rsidR="000940D8">
        <w:t xml:space="preserve"> via dit formulier</w:t>
      </w:r>
      <w:r w:rsidR="009E330A">
        <w:t xml:space="preserve">: </w:t>
      </w:r>
      <w:bookmarkStart w:id="0" w:name="_MON_1701518301"/>
      <w:bookmarkEnd w:id="0"/>
      <w:r w:rsidR="00683642">
        <w:object w:dxaOrig="1499" w:dyaOrig="980" w14:anchorId="6681F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pt;height:48.85pt" o:ole="">
            <v:imagedata r:id="rId8" o:title=""/>
          </v:shape>
          <o:OLEObject Type="Embed" ProgID="Word.Document.8" ShapeID="_x0000_i1027" DrawAspect="Icon" ObjectID="_1701518343" r:id="rId9">
            <o:FieldCodes>\s</o:FieldCodes>
          </o:OLEObject>
        </w:object>
      </w:r>
      <w:r w:rsidR="00554BE2">
        <w:t xml:space="preserve">, cv </w:t>
      </w:r>
      <w:r w:rsidR="0068772E">
        <w:t>en</w:t>
      </w:r>
      <w:r w:rsidR="007E638E">
        <w:t xml:space="preserve"> </w:t>
      </w:r>
      <w:r w:rsidR="00903D53">
        <w:t>uittreksel</w:t>
      </w:r>
      <w:r w:rsidR="00B10FF3">
        <w:t xml:space="preserve"> van het strafregister</w:t>
      </w:r>
      <w:r w:rsidR="007E638E">
        <w:t xml:space="preserve"> </w:t>
      </w:r>
      <w:r w:rsidR="00AC7372">
        <w:t xml:space="preserve">per e-mail </w:t>
      </w:r>
      <w:r w:rsidR="00E40853">
        <w:t>aan</w:t>
      </w:r>
      <w:r w:rsidR="00AC7372">
        <w:t xml:space="preserve"> </w:t>
      </w:r>
      <w:hyperlink r:id="rId10" w:history="1">
        <w:r w:rsidR="00675EA5" w:rsidRPr="00C76E98">
          <w:rPr>
            <w:rStyle w:val="Hyperlink"/>
          </w:rPr>
          <w:t>info@comeb.be</w:t>
        </w:r>
      </w:hyperlink>
      <w:r w:rsidR="00AC7372">
        <w:t xml:space="preserve"> </w:t>
      </w:r>
    </w:p>
    <w:p w14:paraId="725A16CB" w14:textId="010FD747" w:rsidR="00E40853" w:rsidRDefault="001F03DB" w:rsidP="00A8451F">
      <w:pPr>
        <w:jc w:val="both"/>
      </w:pPr>
      <w:r>
        <w:t>In</w:t>
      </w:r>
      <w:r w:rsidR="46A53536">
        <w:t xml:space="preserve"> een</w:t>
      </w:r>
      <w:r w:rsidR="369EC5B3">
        <w:t xml:space="preserve"> gesprek</w:t>
      </w:r>
      <w:r w:rsidR="46A53536">
        <w:t xml:space="preserve"> </w:t>
      </w:r>
      <w:r>
        <w:t xml:space="preserve">verkennen we dan </w:t>
      </w:r>
      <w:r w:rsidR="46A53536">
        <w:t xml:space="preserve">uw </w:t>
      </w:r>
      <w:r w:rsidR="201837C4">
        <w:t xml:space="preserve">relevante </w:t>
      </w:r>
      <w:r w:rsidR="46A53536">
        <w:t>kennis</w:t>
      </w:r>
      <w:r w:rsidR="00236988">
        <w:t>, mogelijke beschikbaarheid</w:t>
      </w:r>
      <w:r w:rsidR="46A53536">
        <w:t xml:space="preserve"> en </w:t>
      </w:r>
      <w:r w:rsidR="369EC5B3">
        <w:t>motivatie</w:t>
      </w:r>
      <w:r w:rsidR="46A53536">
        <w:t xml:space="preserve">. </w:t>
      </w:r>
    </w:p>
    <w:p w14:paraId="39658DF3" w14:textId="77777777" w:rsidR="00A44A5B" w:rsidRDefault="00A44A5B" w:rsidP="00A8451F">
      <w:pPr>
        <w:jc w:val="both"/>
      </w:pPr>
      <w:r>
        <w:t xml:space="preserve">De benoeming van de leden gebeurt door de leidend ambtenaar van de entiteit die de werking van de Commissie faciliteert. </w:t>
      </w:r>
    </w:p>
    <w:p w14:paraId="05296A2D" w14:textId="77777777" w:rsidR="00E40853" w:rsidRDefault="00E40853" w:rsidP="00A8451F">
      <w:pPr>
        <w:jc w:val="both"/>
      </w:pPr>
    </w:p>
    <w:p w14:paraId="20DB00B7" w14:textId="77777777" w:rsidR="00E40853" w:rsidRDefault="00E40853" w:rsidP="00A8451F">
      <w:pPr>
        <w:jc w:val="both"/>
      </w:pPr>
      <w:r>
        <w:t>Voor bijkomende info kun je terecht bij:</w:t>
      </w:r>
    </w:p>
    <w:p w14:paraId="0CB72115" w14:textId="1803F12C" w:rsidR="00E40853" w:rsidRDefault="00E40853" w:rsidP="00A8451F">
      <w:pPr>
        <w:jc w:val="both"/>
      </w:pPr>
      <w:r>
        <w:t xml:space="preserve">Liesbeth Mellaerts, coördinator van de Commissie, </w:t>
      </w:r>
      <w:hyperlink r:id="rId11" w:history="1">
        <w:r w:rsidR="00180F92" w:rsidRPr="00C81EFC">
          <w:rPr>
            <w:rStyle w:val="Hyperlink"/>
          </w:rPr>
          <w:t>liesbeth.mellaerts@vlaanderen.be</w:t>
        </w:r>
      </w:hyperlink>
      <w:r w:rsidR="00180F92">
        <w:t xml:space="preserve"> 0477/98 32 13</w:t>
      </w:r>
      <w:r w:rsidR="00180F92" w:rsidRPr="00180F9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87CE9BC" w14:textId="352E4E87" w:rsidR="00E40853" w:rsidRDefault="00E40853" w:rsidP="00A8451F">
      <w:pPr>
        <w:jc w:val="both"/>
      </w:pPr>
      <w:r>
        <w:t xml:space="preserve">Neem ook een kijkje in de website van de Commissie: </w:t>
      </w:r>
      <w:hyperlink r:id="rId12" w:history="1">
        <w:r w:rsidR="00180F92" w:rsidRPr="00C81EFC">
          <w:rPr>
            <w:rStyle w:val="Hyperlink"/>
          </w:rPr>
          <w:t>www.comeb.be</w:t>
        </w:r>
      </w:hyperlink>
      <w:r w:rsidR="00180F92">
        <w:t xml:space="preserve"> </w:t>
      </w:r>
    </w:p>
    <w:p w14:paraId="018F030D" w14:textId="77777777" w:rsidR="00E40853" w:rsidRPr="00E40853" w:rsidRDefault="00E40853" w:rsidP="00A8451F">
      <w:pPr>
        <w:jc w:val="both"/>
      </w:pPr>
    </w:p>
    <w:sectPr w:rsidR="00E40853" w:rsidRPr="00E4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C2922" w14:textId="77777777" w:rsidR="00D91E9F" w:rsidRDefault="00D91E9F" w:rsidP="00F43098">
      <w:pPr>
        <w:spacing w:after="0" w:line="240" w:lineRule="auto"/>
      </w:pPr>
      <w:r>
        <w:separator/>
      </w:r>
    </w:p>
  </w:endnote>
  <w:endnote w:type="continuationSeparator" w:id="0">
    <w:p w14:paraId="5CDA6FDE" w14:textId="77777777" w:rsidR="00D91E9F" w:rsidRDefault="00D91E9F" w:rsidP="00F4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B054" w14:textId="77777777" w:rsidR="00D91E9F" w:rsidRDefault="00D91E9F" w:rsidP="00F43098">
      <w:pPr>
        <w:spacing w:after="0" w:line="240" w:lineRule="auto"/>
      </w:pPr>
      <w:r>
        <w:separator/>
      </w:r>
    </w:p>
  </w:footnote>
  <w:footnote w:type="continuationSeparator" w:id="0">
    <w:p w14:paraId="20347E49" w14:textId="77777777" w:rsidR="00D91E9F" w:rsidRDefault="00D91E9F" w:rsidP="00F4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037"/>
    <w:multiLevelType w:val="hybridMultilevel"/>
    <w:tmpl w:val="B7AAA4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A6C"/>
    <w:multiLevelType w:val="hybridMultilevel"/>
    <w:tmpl w:val="9D485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49D9"/>
    <w:multiLevelType w:val="multilevel"/>
    <w:tmpl w:val="7CFE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6327E"/>
    <w:multiLevelType w:val="multilevel"/>
    <w:tmpl w:val="B728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3709E7"/>
    <w:multiLevelType w:val="multilevel"/>
    <w:tmpl w:val="2C00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67259"/>
    <w:multiLevelType w:val="multilevel"/>
    <w:tmpl w:val="303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523FB"/>
    <w:multiLevelType w:val="hybridMultilevel"/>
    <w:tmpl w:val="32EE5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B62D0"/>
    <w:multiLevelType w:val="hybridMultilevel"/>
    <w:tmpl w:val="306C19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338A4"/>
    <w:multiLevelType w:val="hybridMultilevel"/>
    <w:tmpl w:val="6E9E1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E0910"/>
    <w:multiLevelType w:val="multilevel"/>
    <w:tmpl w:val="C0E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C26D4"/>
    <w:multiLevelType w:val="hybridMultilevel"/>
    <w:tmpl w:val="D026BA40"/>
    <w:lvl w:ilvl="0" w:tplc="CA00D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53"/>
    <w:rsid w:val="000940D8"/>
    <w:rsid w:val="000B1877"/>
    <w:rsid w:val="001055BD"/>
    <w:rsid w:val="00106564"/>
    <w:rsid w:val="00127E8B"/>
    <w:rsid w:val="00131B35"/>
    <w:rsid w:val="00140C96"/>
    <w:rsid w:val="00180F92"/>
    <w:rsid w:val="00181A8D"/>
    <w:rsid w:val="001B1385"/>
    <w:rsid w:val="001D0255"/>
    <w:rsid w:val="001F03DB"/>
    <w:rsid w:val="00236988"/>
    <w:rsid w:val="00260286"/>
    <w:rsid w:val="002A2AC4"/>
    <w:rsid w:val="002D4154"/>
    <w:rsid w:val="002E4411"/>
    <w:rsid w:val="003029D8"/>
    <w:rsid w:val="0030459D"/>
    <w:rsid w:val="00336C18"/>
    <w:rsid w:val="0037702A"/>
    <w:rsid w:val="003A50B2"/>
    <w:rsid w:val="00433B14"/>
    <w:rsid w:val="004569AA"/>
    <w:rsid w:val="00486871"/>
    <w:rsid w:val="00486DB4"/>
    <w:rsid w:val="00491D25"/>
    <w:rsid w:val="00496074"/>
    <w:rsid w:val="004D448B"/>
    <w:rsid w:val="004F3FCB"/>
    <w:rsid w:val="004F5FC8"/>
    <w:rsid w:val="00546AFF"/>
    <w:rsid w:val="00554BE2"/>
    <w:rsid w:val="005C0E0B"/>
    <w:rsid w:val="005C3E83"/>
    <w:rsid w:val="005D72B5"/>
    <w:rsid w:val="005F14B8"/>
    <w:rsid w:val="00612E3D"/>
    <w:rsid w:val="006143B0"/>
    <w:rsid w:val="00671362"/>
    <w:rsid w:val="00675EA5"/>
    <w:rsid w:val="00683642"/>
    <w:rsid w:val="0068772E"/>
    <w:rsid w:val="00735271"/>
    <w:rsid w:val="00742540"/>
    <w:rsid w:val="007516D1"/>
    <w:rsid w:val="007635CF"/>
    <w:rsid w:val="00781DC3"/>
    <w:rsid w:val="007E638E"/>
    <w:rsid w:val="0080296A"/>
    <w:rsid w:val="00813FBE"/>
    <w:rsid w:val="00815517"/>
    <w:rsid w:val="008E4417"/>
    <w:rsid w:val="00903D53"/>
    <w:rsid w:val="00927A5F"/>
    <w:rsid w:val="00943179"/>
    <w:rsid w:val="009C3B9B"/>
    <w:rsid w:val="009D419F"/>
    <w:rsid w:val="009D7CB2"/>
    <w:rsid w:val="009E330A"/>
    <w:rsid w:val="009E661C"/>
    <w:rsid w:val="00A00CA6"/>
    <w:rsid w:val="00A44A5B"/>
    <w:rsid w:val="00A4567B"/>
    <w:rsid w:val="00A77EDA"/>
    <w:rsid w:val="00A8451F"/>
    <w:rsid w:val="00AB7EED"/>
    <w:rsid w:val="00AC7372"/>
    <w:rsid w:val="00AD222F"/>
    <w:rsid w:val="00AD6490"/>
    <w:rsid w:val="00AE7613"/>
    <w:rsid w:val="00B10FF3"/>
    <w:rsid w:val="00B3154A"/>
    <w:rsid w:val="00BE6069"/>
    <w:rsid w:val="00C63E2E"/>
    <w:rsid w:val="00D26035"/>
    <w:rsid w:val="00D650EE"/>
    <w:rsid w:val="00D65B2A"/>
    <w:rsid w:val="00D73F39"/>
    <w:rsid w:val="00D77F92"/>
    <w:rsid w:val="00D91E9F"/>
    <w:rsid w:val="00DA06A7"/>
    <w:rsid w:val="00DC442B"/>
    <w:rsid w:val="00E0CD24"/>
    <w:rsid w:val="00E3301B"/>
    <w:rsid w:val="00E338C1"/>
    <w:rsid w:val="00E40853"/>
    <w:rsid w:val="00E64114"/>
    <w:rsid w:val="00E6585D"/>
    <w:rsid w:val="00E92198"/>
    <w:rsid w:val="00E93D75"/>
    <w:rsid w:val="00EB452D"/>
    <w:rsid w:val="00EC7A39"/>
    <w:rsid w:val="00EF51A6"/>
    <w:rsid w:val="00F108A8"/>
    <w:rsid w:val="00F21398"/>
    <w:rsid w:val="00F43098"/>
    <w:rsid w:val="00FC5798"/>
    <w:rsid w:val="00FF7BA2"/>
    <w:rsid w:val="01C5D5E8"/>
    <w:rsid w:val="0295CEDB"/>
    <w:rsid w:val="04142C27"/>
    <w:rsid w:val="0452A6B5"/>
    <w:rsid w:val="051BCA06"/>
    <w:rsid w:val="05D95B76"/>
    <w:rsid w:val="075AC778"/>
    <w:rsid w:val="078A4777"/>
    <w:rsid w:val="07BE9B07"/>
    <w:rsid w:val="095A6B68"/>
    <w:rsid w:val="09809761"/>
    <w:rsid w:val="0ACED290"/>
    <w:rsid w:val="0B8B0B8A"/>
    <w:rsid w:val="1055D312"/>
    <w:rsid w:val="113129BD"/>
    <w:rsid w:val="11D87B16"/>
    <w:rsid w:val="12D4E7A4"/>
    <w:rsid w:val="13A5BA7E"/>
    <w:rsid w:val="1468CA7F"/>
    <w:rsid w:val="14D23AED"/>
    <w:rsid w:val="1504408E"/>
    <w:rsid w:val="160009C2"/>
    <w:rsid w:val="1657E6A0"/>
    <w:rsid w:val="16C51496"/>
    <w:rsid w:val="18026104"/>
    <w:rsid w:val="1847BC9A"/>
    <w:rsid w:val="185F7AFB"/>
    <w:rsid w:val="18F623F7"/>
    <w:rsid w:val="1A4B29C8"/>
    <w:rsid w:val="1A645225"/>
    <w:rsid w:val="1B1CE0F6"/>
    <w:rsid w:val="1CB44D65"/>
    <w:rsid w:val="1CC35B27"/>
    <w:rsid w:val="1CCD595B"/>
    <w:rsid w:val="1E4B7086"/>
    <w:rsid w:val="1E55DF14"/>
    <w:rsid w:val="1E5B232A"/>
    <w:rsid w:val="201837C4"/>
    <w:rsid w:val="2242FE00"/>
    <w:rsid w:val="229B9CE1"/>
    <w:rsid w:val="240E0D0A"/>
    <w:rsid w:val="2984EC94"/>
    <w:rsid w:val="2C78C557"/>
    <w:rsid w:val="2DCB70E4"/>
    <w:rsid w:val="2E7AE39B"/>
    <w:rsid w:val="2F9374B9"/>
    <w:rsid w:val="3118E026"/>
    <w:rsid w:val="31222E50"/>
    <w:rsid w:val="315CE308"/>
    <w:rsid w:val="3165F64F"/>
    <w:rsid w:val="33F7618C"/>
    <w:rsid w:val="345347E5"/>
    <w:rsid w:val="34F048B3"/>
    <w:rsid w:val="36311963"/>
    <w:rsid w:val="369EC5B3"/>
    <w:rsid w:val="36C61AD8"/>
    <w:rsid w:val="36EC30AB"/>
    <w:rsid w:val="3777DB8F"/>
    <w:rsid w:val="38F6CC2E"/>
    <w:rsid w:val="39628EE4"/>
    <w:rsid w:val="3BE6DBB3"/>
    <w:rsid w:val="3C48D176"/>
    <w:rsid w:val="3C4EA07F"/>
    <w:rsid w:val="3CDA9EA6"/>
    <w:rsid w:val="3DE8F9F7"/>
    <w:rsid w:val="3E4DA53A"/>
    <w:rsid w:val="41619E2F"/>
    <w:rsid w:val="41763064"/>
    <w:rsid w:val="42725FAD"/>
    <w:rsid w:val="42B51069"/>
    <w:rsid w:val="42B91158"/>
    <w:rsid w:val="43527828"/>
    <w:rsid w:val="45FFBF12"/>
    <w:rsid w:val="46A53536"/>
    <w:rsid w:val="46E65DD3"/>
    <w:rsid w:val="48257C92"/>
    <w:rsid w:val="4854C3EF"/>
    <w:rsid w:val="48A65611"/>
    <w:rsid w:val="493C1F1B"/>
    <w:rsid w:val="4AA9FC82"/>
    <w:rsid w:val="4D78CB81"/>
    <w:rsid w:val="4DF24CD5"/>
    <w:rsid w:val="4F7D6DA5"/>
    <w:rsid w:val="4F8E1D36"/>
    <w:rsid w:val="5060CA46"/>
    <w:rsid w:val="51808BFD"/>
    <w:rsid w:val="522DE90E"/>
    <w:rsid w:val="52E00478"/>
    <w:rsid w:val="53A8D15A"/>
    <w:rsid w:val="53A985E7"/>
    <w:rsid w:val="53ABB87E"/>
    <w:rsid w:val="53F1E8F5"/>
    <w:rsid w:val="55A325AE"/>
    <w:rsid w:val="56959782"/>
    <w:rsid w:val="58837BA1"/>
    <w:rsid w:val="58CA47AE"/>
    <w:rsid w:val="598BEA29"/>
    <w:rsid w:val="599A2343"/>
    <w:rsid w:val="5A13A4EF"/>
    <w:rsid w:val="5A1812DE"/>
    <w:rsid w:val="5EF0E0D6"/>
    <w:rsid w:val="603DCAE7"/>
    <w:rsid w:val="608E5466"/>
    <w:rsid w:val="6210ADC3"/>
    <w:rsid w:val="64A79BEC"/>
    <w:rsid w:val="65484E85"/>
    <w:rsid w:val="65A0211B"/>
    <w:rsid w:val="65D7321E"/>
    <w:rsid w:val="67D1D613"/>
    <w:rsid w:val="693CEF94"/>
    <w:rsid w:val="6AB8AEC5"/>
    <w:rsid w:val="6DFCAA01"/>
    <w:rsid w:val="6E386C77"/>
    <w:rsid w:val="70C0884F"/>
    <w:rsid w:val="70EAC148"/>
    <w:rsid w:val="71D696B5"/>
    <w:rsid w:val="71EC61D2"/>
    <w:rsid w:val="73752EDA"/>
    <w:rsid w:val="749F02DB"/>
    <w:rsid w:val="7578D6D5"/>
    <w:rsid w:val="787EAAFF"/>
    <w:rsid w:val="7957931C"/>
    <w:rsid w:val="79D129D8"/>
    <w:rsid w:val="7C2D73EF"/>
    <w:rsid w:val="7D08CA9A"/>
    <w:rsid w:val="7D67BDCC"/>
    <w:rsid w:val="7D85E2FA"/>
    <w:rsid w:val="7E1ABB51"/>
    <w:rsid w:val="7E616A74"/>
    <w:rsid w:val="7FCCB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E843D"/>
  <w15:chartTrackingRefBased/>
  <w15:docId w15:val="{8B59AAB5-3D3F-485C-A34A-13299D3A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0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40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08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0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E4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4085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4085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40853"/>
    <w:pPr>
      <w:spacing w:after="0" w:line="240" w:lineRule="auto"/>
      <w:ind w:left="720"/>
      <w:contextualSpacing/>
    </w:pPr>
  </w:style>
  <w:style w:type="paragraph" w:customStyle="1" w:styleId="text-paragraph">
    <w:name w:val="text-paragraph"/>
    <w:basedOn w:val="Standaard"/>
    <w:rsid w:val="00E4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0F9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16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16D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6D1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815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e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sbeth.mellaerts@vlaanderen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omeb.b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6920-E44F-46FD-95C1-D29C44CD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Mellaerts Liesbeth</dc:creator>
  <cp:keywords/>
  <dc:description/>
  <cp:lastModifiedBy>Mellaerts Liesbeth</cp:lastModifiedBy>
  <cp:revision>24</cp:revision>
  <dcterms:created xsi:type="dcterms:W3CDTF">2021-12-08T10:34:00Z</dcterms:created>
  <dcterms:modified xsi:type="dcterms:W3CDTF">2021-12-20T14:12:00Z</dcterms:modified>
</cp:coreProperties>
</file>